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9ED3" w14:textId="77777777" w:rsidR="005E7099" w:rsidRPr="00656AD7" w:rsidRDefault="005E7099" w:rsidP="00656AD7">
      <w:pPr>
        <w:spacing w:line="360" w:lineRule="auto"/>
      </w:pPr>
    </w:p>
    <w:p w14:paraId="2D50C400" w14:textId="77777777" w:rsidR="005E7099" w:rsidRPr="00656AD7" w:rsidRDefault="00F87CD7" w:rsidP="00656AD7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1F70DDF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480109C0" w14:textId="77777777" w:rsidR="005E7099" w:rsidRDefault="005E7099" w:rsidP="005E7099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ACİL TIP</w:t>
                  </w:r>
                </w:p>
                <w:p w14:paraId="6ADFF898" w14:textId="77777777" w:rsidR="005E7099" w:rsidRDefault="005E7099" w:rsidP="005E7099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5)</w:t>
                  </w:r>
                </w:p>
              </w:txbxContent>
            </v:textbox>
            <w10:anchorlock/>
          </v:shape>
        </w:pict>
      </w:r>
    </w:p>
    <w:p w14:paraId="4432308F" w14:textId="77777777" w:rsidR="005E7099" w:rsidRPr="00656AD7" w:rsidRDefault="005E7099" w:rsidP="00656AD7">
      <w:pPr>
        <w:spacing w:line="360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302B8" w:rsidRPr="00656AD7" w14:paraId="4EBDAF34" w14:textId="77777777" w:rsidTr="008D418A">
        <w:trPr>
          <w:trHeight w:val="555"/>
        </w:trPr>
        <w:tc>
          <w:tcPr>
            <w:tcW w:w="9212" w:type="dxa"/>
            <w:gridSpan w:val="2"/>
            <w:shd w:val="clear" w:color="auto" w:fill="94B3D6"/>
          </w:tcPr>
          <w:p w14:paraId="4EBDAF33" w14:textId="27ACE996" w:rsidR="00F302B8" w:rsidRPr="00656AD7" w:rsidRDefault="00BD397A" w:rsidP="00656AD7">
            <w:pPr>
              <w:pStyle w:val="TableParagraph"/>
              <w:spacing w:line="360" w:lineRule="auto"/>
              <w:rPr>
                <w:b/>
              </w:rPr>
            </w:pPr>
            <w:r w:rsidRPr="00BD397A">
              <w:rPr>
                <w:b/>
              </w:rPr>
              <w:t>AMAÇ(LAR)</w:t>
            </w:r>
          </w:p>
        </w:tc>
      </w:tr>
      <w:tr w:rsidR="00F302B8" w:rsidRPr="00656AD7" w14:paraId="4EBDAF37" w14:textId="77777777">
        <w:trPr>
          <w:trHeight w:val="803"/>
        </w:trPr>
        <w:tc>
          <w:tcPr>
            <w:tcW w:w="674" w:type="dxa"/>
          </w:tcPr>
          <w:p w14:paraId="4EBDAF35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1</w:t>
            </w:r>
          </w:p>
        </w:tc>
        <w:tc>
          <w:tcPr>
            <w:tcW w:w="8538" w:type="dxa"/>
          </w:tcPr>
          <w:p w14:paraId="4EBDAF36" w14:textId="176D8F7E" w:rsidR="00F302B8" w:rsidRPr="00656AD7" w:rsidRDefault="0099314C" w:rsidP="00656AD7">
            <w:pPr>
              <w:pStyle w:val="TableParagraph"/>
              <w:spacing w:line="360" w:lineRule="auto"/>
              <w:ind w:left="110" w:right="136"/>
            </w:pPr>
            <w:r w:rsidRPr="00656AD7">
              <w:t>Bu stajda öğrencilerin</w:t>
            </w:r>
            <w:r w:rsidR="008D597A" w:rsidRPr="00656AD7">
              <w:t xml:space="preserve"> </w:t>
            </w:r>
            <w:r w:rsidRPr="00656AD7">
              <w:t xml:space="preserve">Ulusal ÇEP kapsamında </w:t>
            </w:r>
            <w:r w:rsidR="008D597A" w:rsidRPr="00656AD7">
              <w:t>acil tıbbi yaklaşımlar konusunda beceri, tecrübe ve en iyi düzeyde uygulama yeteneği</w:t>
            </w:r>
            <w:r w:rsidR="008D597A" w:rsidRPr="00656AD7">
              <w:rPr>
                <w:spacing w:val="-2"/>
              </w:rPr>
              <w:t xml:space="preserve"> </w:t>
            </w:r>
            <w:r w:rsidR="008D597A" w:rsidRPr="00656AD7">
              <w:t>kaza</w:t>
            </w:r>
            <w:r w:rsidRPr="00656AD7">
              <w:t xml:space="preserve">nması amaçlanmaktadır. </w:t>
            </w:r>
          </w:p>
        </w:tc>
      </w:tr>
      <w:tr w:rsidR="00F302B8" w:rsidRPr="00656AD7" w14:paraId="4EBDAF3A" w14:textId="77777777">
        <w:trPr>
          <w:trHeight w:val="1125"/>
        </w:trPr>
        <w:tc>
          <w:tcPr>
            <w:tcW w:w="674" w:type="dxa"/>
          </w:tcPr>
          <w:p w14:paraId="4EBDAF38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2</w:t>
            </w:r>
          </w:p>
        </w:tc>
        <w:tc>
          <w:tcPr>
            <w:tcW w:w="8538" w:type="dxa"/>
          </w:tcPr>
          <w:p w14:paraId="4EBDAF39" w14:textId="4328308A" w:rsidR="00F302B8" w:rsidRPr="00656AD7" w:rsidRDefault="0099314C" w:rsidP="00656AD7">
            <w:pPr>
              <w:pStyle w:val="TableParagraph"/>
              <w:spacing w:line="360" w:lineRule="auto"/>
              <w:ind w:left="110" w:right="99"/>
              <w:jc w:val="both"/>
            </w:pPr>
            <w:r w:rsidRPr="00656AD7">
              <w:t>Bu stajda öğrencilerin a</w:t>
            </w:r>
            <w:r w:rsidR="008D597A" w:rsidRPr="00656AD7">
              <w:t xml:space="preserve">cil servise başvuran hastaların belirtileri ve bulgularını değerlendirmek, tedavi planı oluşturmak/ uygulamak/ izlemek, gerektiğinde konsültasyon istemek konusunda yeterli bilgi, becerileri ve tutumları </w:t>
            </w:r>
            <w:r w:rsidR="00656AD7" w:rsidRPr="00656AD7">
              <w:t>kazanması amaçlanmaktadır</w:t>
            </w:r>
            <w:r w:rsidRPr="00656AD7">
              <w:t>.</w:t>
            </w:r>
          </w:p>
        </w:tc>
      </w:tr>
    </w:tbl>
    <w:p w14:paraId="4EBDAF3B" w14:textId="77777777" w:rsidR="00F302B8" w:rsidRPr="00656AD7" w:rsidRDefault="00F302B8" w:rsidP="00656AD7">
      <w:pPr>
        <w:spacing w:line="360" w:lineRule="auto"/>
        <w:rPr>
          <w:b/>
        </w:rPr>
      </w:pPr>
    </w:p>
    <w:p w14:paraId="4EBDAF3C" w14:textId="77777777" w:rsidR="00F302B8" w:rsidRPr="00656AD7" w:rsidRDefault="00F302B8" w:rsidP="00656AD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302B8" w:rsidRPr="00656AD7" w14:paraId="4EBDAF3E" w14:textId="77777777" w:rsidTr="008D418A">
        <w:trPr>
          <w:trHeight w:val="575"/>
        </w:trPr>
        <w:tc>
          <w:tcPr>
            <w:tcW w:w="9212" w:type="dxa"/>
            <w:gridSpan w:val="2"/>
            <w:shd w:val="clear" w:color="auto" w:fill="94B3D6"/>
          </w:tcPr>
          <w:p w14:paraId="4EBDAF3D" w14:textId="2F74DFEC" w:rsidR="00F302B8" w:rsidRPr="00656AD7" w:rsidRDefault="00F00672" w:rsidP="00656AD7">
            <w:pPr>
              <w:pStyle w:val="TableParagraph"/>
              <w:spacing w:line="360" w:lineRule="auto"/>
              <w:rPr>
                <w:b/>
              </w:rPr>
            </w:pPr>
            <w:r w:rsidRPr="00F00672">
              <w:rPr>
                <w:b/>
              </w:rPr>
              <w:t xml:space="preserve">ÖĞRENİM </w:t>
            </w:r>
            <w:proofErr w:type="gramStart"/>
            <w:r w:rsidRPr="00F00672">
              <w:rPr>
                <w:b/>
              </w:rPr>
              <w:t>HEDEF(</w:t>
            </w:r>
            <w:proofErr w:type="gramEnd"/>
            <w:r w:rsidRPr="00F00672">
              <w:rPr>
                <w:b/>
              </w:rPr>
              <w:t>LER)İ</w:t>
            </w:r>
          </w:p>
        </w:tc>
      </w:tr>
      <w:tr w:rsidR="00F302B8" w:rsidRPr="00656AD7" w14:paraId="4EBDAF41" w14:textId="77777777" w:rsidTr="00656AD7">
        <w:trPr>
          <w:trHeight w:val="353"/>
        </w:trPr>
        <w:tc>
          <w:tcPr>
            <w:tcW w:w="674" w:type="dxa"/>
          </w:tcPr>
          <w:p w14:paraId="4EBDAF3F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1</w:t>
            </w:r>
          </w:p>
        </w:tc>
        <w:tc>
          <w:tcPr>
            <w:tcW w:w="8538" w:type="dxa"/>
          </w:tcPr>
          <w:p w14:paraId="4EBDAF40" w14:textId="02902291" w:rsidR="00F302B8" w:rsidRPr="00656AD7" w:rsidRDefault="008D597A" w:rsidP="00656AD7">
            <w:pPr>
              <w:spacing w:line="360" w:lineRule="auto"/>
            </w:pPr>
            <w:r w:rsidRPr="00656AD7">
              <w:t>Acil servise başvuran hastaların öyküsünü alabilme</w:t>
            </w:r>
            <w:r w:rsidR="0077311A" w:rsidRPr="00656AD7">
              <w:t>.</w:t>
            </w:r>
          </w:p>
        </w:tc>
      </w:tr>
      <w:tr w:rsidR="00F302B8" w:rsidRPr="00656AD7" w14:paraId="4EBDAF44" w14:textId="77777777" w:rsidTr="00656AD7">
        <w:trPr>
          <w:trHeight w:val="359"/>
        </w:trPr>
        <w:tc>
          <w:tcPr>
            <w:tcW w:w="674" w:type="dxa"/>
          </w:tcPr>
          <w:p w14:paraId="4EBDAF42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2</w:t>
            </w:r>
          </w:p>
        </w:tc>
        <w:tc>
          <w:tcPr>
            <w:tcW w:w="8538" w:type="dxa"/>
          </w:tcPr>
          <w:p w14:paraId="4EBDAF43" w14:textId="6E8AB737" w:rsidR="00F302B8" w:rsidRPr="00656AD7" w:rsidRDefault="008D597A" w:rsidP="00656AD7">
            <w:pPr>
              <w:spacing w:line="360" w:lineRule="auto"/>
            </w:pPr>
            <w:r w:rsidRPr="00656AD7">
              <w:t>Acil servise başvuran hastaların acil muayenelerini yapabilme</w:t>
            </w:r>
            <w:r w:rsidR="0077311A" w:rsidRPr="00656AD7">
              <w:t>.</w:t>
            </w:r>
          </w:p>
        </w:tc>
      </w:tr>
      <w:tr w:rsidR="00F302B8" w:rsidRPr="00656AD7" w14:paraId="4EBDAF47" w14:textId="77777777" w:rsidTr="00656AD7">
        <w:trPr>
          <w:trHeight w:val="365"/>
        </w:trPr>
        <w:tc>
          <w:tcPr>
            <w:tcW w:w="674" w:type="dxa"/>
          </w:tcPr>
          <w:p w14:paraId="4EBDAF45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3</w:t>
            </w:r>
          </w:p>
        </w:tc>
        <w:tc>
          <w:tcPr>
            <w:tcW w:w="8538" w:type="dxa"/>
          </w:tcPr>
          <w:p w14:paraId="4EBDAF46" w14:textId="5AA3AF12" w:rsidR="00F302B8" w:rsidRPr="00656AD7" w:rsidRDefault="008D597A" w:rsidP="00656AD7">
            <w:pPr>
              <w:spacing w:line="360" w:lineRule="auto"/>
            </w:pPr>
            <w:r w:rsidRPr="00656AD7">
              <w:t>Acil durumları tanıma ve müdahale edebilme</w:t>
            </w:r>
            <w:r w:rsidR="0077311A" w:rsidRPr="00656AD7">
              <w:t>.</w:t>
            </w:r>
          </w:p>
        </w:tc>
      </w:tr>
      <w:tr w:rsidR="00F302B8" w:rsidRPr="00656AD7" w14:paraId="4EBDAF4A" w14:textId="77777777" w:rsidTr="00656AD7">
        <w:trPr>
          <w:trHeight w:val="655"/>
        </w:trPr>
        <w:tc>
          <w:tcPr>
            <w:tcW w:w="674" w:type="dxa"/>
          </w:tcPr>
          <w:p w14:paraId="4EBDAF48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4</w:t>
            </w:r>
          </w:p>
        </w:tc>
        <w:tc>
          <w:tcPr>
            <w:tcW w:w="8538" w:type="dxa"/>
          </w:tcPr>
          <w:p w14:paraId="4EBDAF49" w14:textId="47EB37BF" w:rsidR="00F302B8" w:rsidRPr="00656AD7" w:rsidRDefault="008D597A" w:rsidP="00656AD7">
            <w:pPr>
              <w:spacing w:line="360" w:lineRule="auto"/>
            </w:pPr>
            <w:r w:rsidRPr="00656AD7">
              <w:t xml:space="preserve">Acil servise başvuran hastaların ayırıcı tanı, tanı ve tedavi ilkelerini açıklayabilme, gerekirse </w:t>
            </w:r>
            <w:r w:rsidR="00656AD7" w:rsidRPr="00656AD7">
              <w:t>triyajını</w:t>
            </w:r>
            <w:r w:rsidRPr="00656AD7">
              <w:t xml:space="preserve"> yapabilme</w:t>
            </w:r>
            <w:r w:rsidR="0077311A" w:rsidRPr="00656AD7">
              <w:t>.</w:t>
            </w:r>
          </w:p>
        </w:tc>
      </w:tr>
      <w:tr w:rsidR="00F302B8" w:rsidRPr="00656AD7" w14:paraId="4EBDAF4D" w14:textId="77777777" w:rsidTr="00656AD7">
        <w:trPr>
          <w:trHeight w:val="382"/>
        </w:trPr>
        <w:tc>
          <w:tcPr>
            <w:tcW w:w="674" w:type="dxa"/>
          </w:tcPr>
          <w:p w14:paraId="4EBDAF4B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5</w:t>
            </w:r>
          </w:p>
        </w:tc>
        <w:tc>
          <w:tcPr>
            <w:tcW w:w="8538" w:type="dxa"/>
          </w:tcPr>
          <w:p w14:paraId="4EBDAF4C" w14:textId="517D26B4" w:rsidR="00F302B8" w:rsidRPr="00656AD7" w:rsidRDefault="008D597A" w:rsidP="00656AD7">
            <w:pPr>
              <w:spacing w:line="360" w:lineRule="auto"/>
            </w:pPr>
            <w:r w:rsidRPr="00656AD7">
              <w:t>Acil servise başvuran çoklu travmalı hastaların acil müdahalesini yapabilme</w:t>
            </w:r>
            <w:r w:rsidR="0077311A" w:rsidRPr="00656AD7">
              <w:t>.</w:t>
            </w:r>
          </w:p>
        </w:tc>
      </w:tr>
    </w:tbl>
    <w:p w14:paraId="4EBDAF4E" w14:textId="77777777" w:rsidR="00F302B8" w:rsidRPr="00656AD7" w:rsidRDefault="00F302B8" w:rsidP="00656AD7">
      <w:pPr>
        <w:spacing w:line="360" w:lineRule="auto"/>
        <w:rPr>
          <w:b/>
        </w:rPr>
      </w:pPr>
    </w:p>
    <w:p w14:paraId="4EBDAF4F" w14:textId="77777777" w:rsidR="00F302B8" w:rsidRPr="00656AD7" w:rsidRDefault="00F302B8" w:rsidP="00656AD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302B8" w:rsidRPr="00656AD7" w14:paraId="4EBDAF51" w14:textId="77777777" w:rsidTr="008D418A">
        <w:trPr>
          <w:trHeight w:val="478"/>
        </w:trPr>
        <w:tc>
          <w:tcPr>
            <w:tcW w:w="9212" w:type="dxa"/>
            <w:gridSpan w:val="2"/>
            <w:shd w:val="clear" w:color="auto" w:fill="94B3D6"/>
          </w:tcPr>
          <w:p w14:paraId="4EBDAF50" w14:textId="69F75BB0" w:rsidR="00F302B8" w:rsidRPr="00656AD7" w:rsidRDefault="004165DA" w:rsidP="00656AD7">
            <w:pPr>
              <w:pStyle w:val="TableParagraph"/>
              <w:spacing w:line="360" w:lineRule="auto"/>
              <w:rPr>
                <w:b/>
              </w:rPr>
            </w:pPr>
            <w:r w:rsidRPr="004165DA">
              <w:rPr>
                <w:b/>
              </w:rPr>
              <w:t xml:space="preserve">ÖĞRENİM </w:t>
            </w:r>
            <w:proofErr w:type="gramStart"/>
            <w:r w:rsidRPr="004165DA">
              <w:rPr>
                <w:b/>
              </w:rPr>
              <w:t>KAZANIM(</w:t>
            </w:r>
            <w:proofErr w:type="gramEnd"/>
            <w:r w:rsidRPr="004165DA">
              <w:rPr>
                <w:b/>
              </w:rPr>
              <w:t>LAR)I</w:t>
            </w:r>
          </w:p>
        </w:tc>
      </w:tr>
      <w:tr w:rsidR="00F302B8" w:rsidRPr="00656AD7" w14:paraId="4EBDAF54" w14:textId="77777777" w:rsidTr="00656AD7">
        <w:trPr>
          <w:trHeight w:val="223"/>
        </w:trPr>
        <w:tc>
          <w:tcPr>
            <w:tcW w:w="674" w:type="dxa"/>
          </w:tcPr>
          <w:p w14:paraId="4EBDAF52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1</w:t>
            </w:r>
          </w:p>
        </w:tc>
        <w:tc>
          <w:tcPr>
            <w:tcW w:w="8538" w:type="dxa"/>
          </w:tcPr>
          <w:p w14:paraId="4EBDAF53" w14:textId="77777777" w:rsidR="00F302B8" w:rsidRPr="00656AD7" w:rsidRDefault="008D597A" w:rsidP="00656AD7">
            <w:pPr>
              <w:spacing w:line="360" w:lineRule="auto"/>
            </w:pPr>
            <w:r w:rsidRPr="00656AD7">
              <w:t>Acil servise başvuran hastaların öyküsünü alabilir.</w:t>
            </w:r>
          </w:p>
        </w:tc>
      </w:tr>
      <w:tr w:rsidR="00F302B8" w:rsidRPr="00656AD7" w14:paraId="4EBDAF57" w14:textId="77777777" w:rsidTr="00656AD7">
        <w:trPr>
          <w:trHeight w:val="371"/>
        </w:trPr>
        <w:tc>
          <w:tcPr>
            <w:tcW w:w="674" w:type="dxa"/>
          </w:tcPr>
          <w:p w14:paraId="4EBDAF55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2</w:t>
            </w:r>
          </w:p>
        </w:tc>
        <w:tc>
          <w:tcPr>
            <w:tcW w:w="8538" w:type="dxa"/>
          </w:tcPr>
          <w:p w14:paraId="4EBDAF56" w14:textId="77777777" w:rsidR="00F302B8" w:rsidRPr="00656AD7" w:rsidRDefault="008D597A" w:rsidP="00656AD7">
            <w:pPr>
              <w:spacing w:line="360" w:lineRule="auto"/>
            </w:pPr>
            <w:r w:rsidRPr="00656AD7">
              <w:t>Acil servise başvuran hastaların acil muayenelerini yapabilir.</w:t>
            </w:r>
          </w:p>
        </w:tc>
      </w:tr>
      <w:tr w:rsidR="00F302B8" w:rsidRPr="00656AD7" w14:paraId="4EBDAF5A" w14:textId="77777777" w:rsidTr="00656AD7">
        <w:trPr>
          <w:trHeight w:val="235"/>
        </w:trPr>
        <w:tc>
          <w:tcPr>
            <w:tcW w:w="674" w:type="dxa"/>
          </w:tcPr>
          <w:p w14:paraId="4EBDAF58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3</w:t>
            </w:r>
          </w:p>
        </w:tc>
        <w:tc>
          <w:tcPr>
            <w:tcW w:w="8538" w:type="dxa"/>
          </w:tcPr>
          <w:p w14:paraId="4EBDAF59" w14:textId="77777777" w:rsidR="00F302B8" w:rsidRPr="00656AD7" w:rsidRDefault="008D597A" w:rsidP="00656AD7">
            <w:pPr>
              <w:spacing w:line="360" w:lineRule="auto"/>
            </w:pPr>
            <w:r w:rsidRPr="00656AD7">
              <w:t>Acil durumları tanır ve müdahale edebilir.</w:t>
            </w:r>
          </w:p>
        </w:tc>
      </w:tr>
      <w:tr w:rsidR="00F302B8" w:rsidRPr="00656AD7" w14:paraId="4EBDAF5D" w14:textId="77777777" w:rsidTr="00656AD7">
        <w:trPr>
          <w:trHeight w:val="667"/>
        </w:trPr>
        <w:tc>
          <w:tcPr>
            <w:tcW w:w="674" w:type="dxa"/>
          </w:tcPr>
          <w:p w14:paraId="4EBDAF5B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4</w:t>
            </w:r>
          </w:p>
        </w:tc>
        <w:tc>
          <w:tcPr>
            <w:tcW w:w="8538" w:type="dxa"/>
          </w:tcPr>
          <w:p w14:paraId="4EBDAF5C" w14:textId="1B74BECD" w:rsidR="00F302B8" w:rsidRPr="00656AD7" w:rsidRDefault="008D597A" w:rsidP="00656AD7">
            <w:pPr>
              <w:spacing w:line="360" w:lineRule="auto"/>
            </w:pPr>
            <w:r w:rsidRPr="00656AD7">
              <w:t xml:space="preserve">Acil servise başvuran hastaların ayırıcı tanı, tanı ve tedavi ilkelerini açıklayabilir, gerekirse </w:t>
            </w:r>
            <w:r w:rsidR="0077311A" w:rsidRPr="00656AD7">
              <w:t>triyajını</w:t>
            </w:r>
            <w:r w:rsidRPr="00656AD7">
              <w:t xml:space="preserve"> yapabilir.</w:t>
            </w:r>
          </w:p>
        </w:tc>
      </w:tr>
      <w:tr w:rsidR="00F302B8" w:rsidRPr="00656AD7" w14:paraId="4EBDAF60" w14:textId="77777777" w:rsidTr="00C20C79">
        <w:trPr>
          <w:trHeight w:val="267"/>
        </w:trPr>
        <w:tc>
          <w:tcPr>
            <w:tcW w:w="674" w:type="dxa"/>
          </w:tcPr>
          <w:p w14:paraId="4EBDAF5E" w14:textId="77777777" w:rsidR="00F302B8" w:rsidRPr="00656AD7" w:rsidRDefault="008D597A" w:rsidP="00656AD7">
            <w:pPr>
              <w:pStyle w:val="TableParagraph"/>
              <w:spacing w:line="360" w:lineRule="auto"/>
              <w:rPr>
                <w:b/>
              </w:rPr>
            </w:pPr>
            <w:r w:rsidRPr="00656AD7">
              <w:rPr>
                <w:b/>
              </w:rPr>
              <w:t>5</w:t>
            </w:r>
          </w:p>
        </w:tc>
        <w:tc>
          <w:tcPr>
            <w:tcW w:w="8538" w:type="dxa"/>
          </w:tcPr>
          <w:p w14:paraId="4EBDAF5F" w14:textId="77777777" w:rsidR="00F302B8" w:rsidRPr="00656AD7" w:rsidRDefault="008D597A" w:rsidP="00656AD7">
            <w:pPr>
              <w:spacing w:line="360" w:lineRule="auto"/>
            </w:pPr>
            <w:r w:rsidRPr="00656AD7">
              <w:t>Acil servise başvuran çoklu travmalı hastaların acil müdahalesini yapabilir.</w:t>
            </w:r>
          </w:p>
        </w:tc>
      </w:tr>
    </w:tbl>
    <w:p w14:paraId="4EBDAF61" w14:textId="77777777" w:rsidR="007F1DD8" w:rsidRPr="00656AD7" w:rsidRDefault="007F1DD8" w:rsidP="00656AD7">
      <w:pPr>
        <w:spacing w:line="360" w:lineRule="auto"/>
      </w:pPr>
    </w:p>
    <w:p w14:paraId="3E613809" w14:textId="77777777" w:rsidR="00A0567C" w:rsidRPr="00656AD7" w:rsidRDefault="00A0567C" w:rsidP="00656AD7">
      <w:pPr>
        <w:spacing w:line="360" w:lineRule="auto"/>
      </w:pPr>
    </w:p>
    <w:p w14:paraId="15782BD4" w14:textId="77777777" w:rsidR="00A0567C" w:rsidRPr="00656AD7" w:rsidRDefault="00A0567C" w:rsidP="00656AD7">
      <w:pPr>
        <w:spacing w:line="360" w:lineRule="auto"/>
      </w:pPr>
    </w:p>
    <w:sectPr w:rsidR="00A0567C" w:rsidRPr="00656AD7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2B8"/>
    <w:rsid w:val="00007D2C"/>
    <w:rsid w:val="000D7831"/>
    <w:rsid w:val="00160F7A"/>
    <w:rsid w:val="002377D6"/>
    <w:rsid w:val="00250F35"/>
    <w:rsid w:val="004165DA"/>
    <w:rsid w:val="004C63D0"/>
    <w:rsid w:val="005C4461"/>
    <w:rsid w:val="005C733E"/>
    <w:rsid w:val="005E7099"/>
    <w:rsid w:val="00656AD7"/>
    <w:rsid w:val="0077311A"/>
    <w:rsid w:val="007F1DD8"/>
    <w:rsid w:val="008D418A"/>
    <w:rsid w:val="008D597A"/>
    <w:rsid w:val="00922AB3"/>
    <w:rsid w:val="00973F6B"/>
    <w:rsid w:val="0099314C"/>
    <w:rsid w:val="00A0567C"/>
    <w:rsid w:val="00A23CDE"/>
    <w:rsid w:val="00AA785A"/>
    <w:rsid w:val="00B303A0"/>
    <w:rsid w:val="00B92ABD"/>
    <w:rsid w:val="00BD397A"/>
    <w:rsid w:val="00C05419"/>
    <w:rsid w:val="00C20C79"/>
    <w:rsid w:val="00D11152"/>
    <w:rsid w:val="00E66312"/>
    <w:rsid w:val="00F00672"/>
    <w:rsid w:val="00F302B8"/>
    <w:rsid w:val="00F72505"/>
    <w:rsid w:val="00F87CD7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BDAF21"/>
  <w15:docId w15:val="{B980CA23-26C5-4323-AA41-F13C03AD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32</cp:revision>
  <dcterms:created xsi:type="dcterms:W3CDTF">2022-08-13T09:05:00Z</dcterms:created>
  <dcterms:modified xsi:type="dcterms:W3CDTF">2022-08-26T05:55:00Z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